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</w:rPr>
      </w:pPr>
      <w:r>
        <w:rPr>
          <w:rFonts w:ascii="NimbusSanDEE-Bold" w:hAnsi="NimbusSanDEE-Bold" w:cs="NimbusSanDEE-Bold"/>
          <w:b/>
          <w:bCs/>
        </w:rPr>
        <w:t>PRAVIDLÁ PRE SÚŤAŽE MLADŠÍCH ŽIAKOV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</w:rPr>
      </w:pPr>
      <w:r>
        <w:rPr>
          <w:rFonts w:ascii="NimbusSanDEE-Bold" w:hAnsi="NimbusSanDEE-Bold" w:cs="NimbusSanDEE-Bold"/>
          <w:b/>
          <w:bCs/>
        </w:rPr>
        <w:t>Pravidlo I. Počet hráčov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 xml:space="preserve">1. </w:t>
      </w:r>
      <w:r>
        <w:rPr>
          <w:rFonts w:ascii="NimbusSanDEE-Bold" w:hAnsi="NimbusSanDEE-Bold" w:cs="NimbusSanDEE-Bold"/>
          <w:b/>
          <w:bCs/>
          <w:sz w:val="17"/>
          <w:szCs w:val="17"/>
        </w:rPr>
        <w:t>V MFS môže hrať za každé družstvo najviac 8 hráčov, pričom jeden z nich musí byť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Bold" w:hAnsi="NimbusSanDEE-Bold" w:cs="NimbusSanDEE-Bold"/>
          <w:b/>
          <w:bCs/>
          <w:sz w:val="17"/>
          <w:szCs w:val="17"/>
        </w:rPr>
        <w:t>brankárom.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Regu" w:hAnsi="NimbusSanDEE-Regu" w:cs="NimbusSanDEE-Regu"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>Vysvetlenie: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Regu" w:hAnsi="NimbusSanDEE-Regu" w:cs="NimbusSanDEE-Regu"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>Cieľom je, aby hrali všetci hráči čo najviac, pokiaľ je to možné. Snahou je zaistiť všetkým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Regu" w:hAnsi="NimbusSanDEE-Regu" w:cs="NimbusSanDEE-Regu"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>hráčom dostatočný počet odohraných minút, ktoré sú dôležité pre ich individuálny rozvoj.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Regu" w:hAnsi="NimbusSanDEE-Regu" w:cs="NimbusSanDEE-Regu"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>Všetci hráči tak majú možnosť stále sa zlepšovať. Všetkým hráčom by mal FK zabezpečiť, pri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Regu" w:hAnsi="NimbusSanDEE-Regu" w:cs="NimbusSanDEE-Regu"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>normálnych podmienkach, cca 2/3 hracieho času stráveného v hre, pričom záleží vždy na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Regu" w:hAnsi="NimbusSanDEE-Regu" w:cs="NimbusSanDEE-Regu"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>okolnostiach ako dochádzka, zdravotný stav, nadanie hráča, atď.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Regu" w:hAnsi="NimbusSanDEE-Regu" w:cs="NimbusSanDEE-Regu"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>Odporučenia pre trénerov: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Regu" w:hAnsi="NimbusSanDEE-Regu" w:cs="NimbusSanDEE-Regu"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>Ak klesne počet hráčov družstva pod stanovený počet 8, možno v MFS pokračovať po dohode trénerov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Regu" w:hAnsi="NimbusSanDEE-Regu" w:cs="NimbusSanDEE-Regu"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>s menším počtom hráčov. Početné znevýhodnenie je akceptovateľné len o jedného hráča.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Regu" w:hAnsi="NimbusSanDEE-Regu" w:cs="NimbusSanDEE-Regu"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>Ak klesne v priebehu MFS v jednom družstve počet hráčov pod 7 (5+1) a nie je možné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Regu" w:hAnsi="NimbusSanDEE-Regu" w:cs="NimbusSanDEE-Regu"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>družstvo doplniť ďalším hráčom, druhé družstvo tiež zníži počet svojich hráčov tak, aby platila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Regu" w:hAnsi="NimbusSanDEE-Regu" w:cs="NimbusSanDEE-Regu"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>podmienka maximálne jedného hráča viac.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 xml:space="preserve">2. </w:t>
      </w:r>
      <w:r>
        <w:rPr>
          <w:rFonts w:ascii="NimbusSanDEE-Bold" w:hAnsi="NimbusSanDEE-Bold" w:cs="NimbusSanDEE-Bold"/>
          <w:b/>
          <w:bCs/>
          <w:sz w:val="17"/>
          <w:szCs w:val="17"/>
        </w:rPr>
        <w:t>Ak je v priebehu MFS vylúčený hráč, hrá družstvo bez vylúčeného hráča v oslabení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Bold" w:hAnsi="NimbusSanDEE-Bold" w:cs="NimbusSanDEE-Bold"/>
          <w:b/>
          <w:bCs/>
          <w:sz w:val="17"/>
          <w:szCs w:val="17"/>
        </w:rPr>
        <w:t>10 min. Pri každom ďalšom vylúčení v už prebiehajúcej dobe oslabenia, sa táto doba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Bold" w:hAnsi="NimbusSanDEE-Bold" w:cs="NimbusSanDEE-Bold"/>
          <w:b/>
          <w:bCs/>
          <w:sz w:val="17"/>
          <w:szCs w:val="17"/>
        </w:rPr>
        <w:t>predlžuje vždy o ďalších 5 min. od začiatku oslabenia, ale vždy ide o oslabenie najviac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Bold" w:hAnsi="NimbusSanDEE-Bold" w:cs="NimbusSanDEE-Bold"/>
          <w:b/>
          <w:bCs/>
          <w:sz w:val="17"/>
          <w:szCs w:val="17"/>
        </w:rPr>
        <w:t>o jedného hráča. V prípade, že nemá oslabené družstvo dostatok hráčov do hry po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Bold" w:hAnsi="NimbusSanDEE-Bold" w:cs="NimbusSanDEE-Bold"/>
          <w:b/>
          <w:bCs/>
          <w:sz w:val="17"/>
          <w:szCs w:val="17"/>
        </w:rPr>
        <w:t>viacnásobnom vylúčení a klesne tak počet hráčov pod 7, tak R MFS skončí. Hráč bude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Bold" w:hAnsi="NimbusSanDEE-Bold" w:cs="NimbusSanDEE-Bold"/>
          <w:b/>
          <w:bCs/>
          <w:sz w:val="17"/>
          <w:szCs w:val="17"/>
        </w:rPr>
        <w:t>vylúčený z hracej plochy bez použitia ČK.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Regu" w:hAnsi="NimbusSanDEE-Regu" w:cs="NimbusSanDEE-Regu"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>Vysvetlenie: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Regu" w:hAnsi="NimbusSanDEE-Regu" w:cs="NimbusSanDEE-Regu"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>Trestané je síce aj družstvo za chybu jednotlivcov, ale významný je v tomto momente výchovný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Regu" w:hAnsi="NimbusSanDEE-Regu" w:cs="NimbusSanDEE-Regu"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>dopad informácie, že každý hráč má veľký význam pre tím svojim výkonom aj správaním.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Regu" w:hAnsi="NimbusSanDEE-Regu" w:cs="NimbusSanDEE-Regu"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>Odporučenia pre trénerov: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Regu" w:hAnsi="NimbusSanDEE-Regu" w:cs="NimbusSanDEE-Regu"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>Vylúčenému hráčovi a jeho priestupku je potrebné venovať pozornosť osobným dohovorom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Regu" w:hAnsi="NimbusSanDEE-Regu" w:cs="NimbusSanDEE-Regu"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>v MFS a po ňom aj pred kolektívom, nakoľko ide predovšetkým o výchovu hráčov. V ideálnom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Regu" w:hAnsi="NimbusSanDEE-Regu" w:cs="NimbusSanDEE-Regu"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>prípade, pokiaľ si hráč uvedomí svoje konanie ako chybu, mal by sa ospravedlniť spoluhráčom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Regu" w:hAnsi="NimbusSanDEE-Regu" w:cs="NimbusSanDEE-Regu"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>za oslabenie družstva.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Regu" w:hAnsi="NimbusSanDEE-Regu" w:cs="NimbusSanDEE-Regu"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>Vysvetlenie: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Regu" w:hAnsi="NimbusSanDEE-Regu" w:cs="NimbusSanDEE-Regu"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>Pravidlo umožňuje ľahšie dodržiavať RS aj vo výnimočných prípadoch, najmä pre početne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Regu" w:hAnsi="NimbusSanDEE-Regu" w:cs="NimbusSanDEE-Regu"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>slabšie družstvá a aj vzhľadom na zvýšenú chorobnosť detí. Aj pre iné prípady je tu myslené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Regu" w:hAnsi="NimbusSanDEE-Regu" w:cs="NimbusSanDEE-Regu"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>hlavne na to, aby hráči hrali a nebolo zrušené MFS všetkým deťom pre zranenie či nedisciplinovanosť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Regu" w:hAnsi="NimbusSanDEE-Regu" w:cs="NimbusSanDEE-Regu"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>jedného hráča.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</w:rPr>
      </w:pPr>
      <w:r>
        <w:rPr>
          <w:rFonts w:ascii="NimbusSanDEE-Bold" w:hAnsi="NimbusSanDEE-Bold" w:cs="NimbusSanDEE-Bold"/>
          <w:b/>
          <w:bCs/>
        </w:rPr>
        <w:t>Pravidlo II. Hracia plocha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 xml:space="preserve">1. </w:t>
      </w:r>
      <w:r>
        <w:rPr>
          <w:rFonts w:ascii="NimbusSanDEE-Bold" w:hAnsi="NimbusSanDEE-Bold" w:cs="NimbusSanDEE-Bold"/>
          <w:b/>
          <w:bCs/>
          <w:sz w:val="17"/>
          <w:szCs w:val="17"/>
        </w:rPr>
        <w:t>MFS sa hrajú na prírodných, alebo umelých povrchoch hracích plôch.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 xml:space="preserve">2. </w:t>
      </w:r>
      <w:r>
        <w:rPr>
          <w:rFonts w:ascii="NimbusSanDEE-Bold" w:hAnsi="NimbusSanDEE-Bold" w:cs="NimbusSanDEE-Bold"/>
          <w:b/>
          <w:bCs/>
          <w:sz w:val="17"/>
          <w:szCs w:val="17"/>
        </w:rPr>
        <w:t>Hracia plocha „malého ihriska“ má rozmery maximálne 70 x 50 m. „Malé ihrisko“ je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Bold" w:hAnsi="NimbusSanDEE-Bold" w:cs="NimbusSanDEE-Bold"/>
          <w:b/>
          <w:bCs/>
          <w:sz w:val="17"/>
          <w:szCs w:val="17"/>
        </w:rPr>
        <w:t>ohraničené postrannými čiarami “veľkého ihriska“, čiarami odlišnej farby, alebo nízkymi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Bold" w:hAnsi="NimbusSanDEE-Bold" w:cs="NimbusSanDEE-Bold"/>
          <w:b/>
          <w:bCs/>
          <w:sz w:val="17"/>
          <w:szCs w:val="17"/>
        </w:rPr>
        <w:t>klobúčikmi. Postranné čiary „malého ihriska“ tvoria na jednej strane stredová čiara „veľkého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Bold" w:hAnsi="NimbusSanDEE-Bold" w:cs="NimbusSanDEE-Bold"/>
          <w:b/>
          <w:bCs/>
          <w:sz w:val="17"/>
          <w:szCs w:val="17"/>
        </w:rPr>
        <w:t>ihriska“ a na druhej strane predĺžená čiara bránkového územia „veľkého ihriska“.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 xml:space="preserve">3. </w:t>
      </w:r>
      <w:r>
        <w:rPr>
          <w:rFonts w:ascii="NimbusSanDEE-Bold" w:hAnsi="NimbusSanDEE-Bold" w:cs="NimbusSanDEE-Bold"/>
          <w:b/>
          <w:bCs/>
          <w:sz w:val="17"/>
          <w:szCs w:val="17"/>
        </w:rPr>
        <w:t>Ak je označené „malé ihrisko“ pomocou nízkych klobúčikov, tieto sa rozmiestnia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Bold" w:hAnsi="NimbusSanDEE-Bold" w:cs="NimbusSanDEE-Bold"/>
          <w:b/>
          <w:bCs/>
          <w:sz w:val="17"/>
          <w:szCs w:val="17"/>
        </w:rPr>
        <w:t>s rozstupom 4 m, aby hráčom dostatočne ukazovali hranice. Myslená stredová čiara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Bold" w:hAnsi="NimbusSanDEE-Bold" w:cs="NimbusSanDEE-Bold"/>
          <w:b/>
          <w:bCs/>
          <w:sz w:val="17"/>
          <w:szCs w:val="17"/>
        </w:rPr>
        <w:t>je vyznačená priamo na postranných čiarach farebne odlíšenými klobúčikmi, alebo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Bold" w:hAnsi="NimbusSanDEE-Bold" w:cs="NimbusSanDEE-Bold"/>
          <w:b/>
          <w:bCs/>
          <w:sz w:val="17"/>
          <w:szCs w:val="17"/>
        </w:rPr>
        <w:t>zástavkami vo vzdialenosti 0,75 – 1 m od postrannej čiary.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 xml:space="preserve">4. </w:t>
      </w:r>
      <w:r>
        <w:rPr>
          <w:rFonts w:ascii="NimbusSanDEE-Bold" w:hAnsi="NimbusSanDEE-Bold" w:cs="NimbusSanDEE-Bold"/>
          <w:b/>
          <w:bCs/>
          <w:sz w:val="17"/>
          <w:szCs w:val="17"/>
        </w:rPr>
        <w:t>Pokutové územia sú vyznačené cez celú šírku „malého ihriska“ a na postranných čiarach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Bold" w:hAnsi="NimbusSanDEE-Bold" w:cs="NimbusSanDEE-Bold"/>
          <w:b/>
          <w:bCs/>
          <w:sz w:val="17"/>
          <w:szCs w:val="17"/>
        </w:rPr>
        <w:t>farebne odlíšenými klobúčikmi, alebo zástavkami vo vzdialenosti 0,75 – 1 m od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Bold" w:hAnsi="NimbusSanDEE-Bold" w:cs="NimbusSanDEE-Bold"/>
          <w:b/>
          <w:bCs/>
          <w:sz w:val="17"/>
          <w:szCs w:val="17"/>
        </w:rPr>
        <w:t>postrannej čiary „malého ihriska“. Vzdialenosť čiary pokutového územia od bránkovej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Bold" w:hAnsi="NimbusSanDEE-Bold" w:cs="NimbusSanDEE-Bold"/>
          <w:b/>
          <w:bCs/>
          <w:sz w:val="17"/>
          <w:szCs w:val="17"/>
        </w:rPr>
        <w:t>čiary je štandardne 12,5 m. Na vyznačenie možno využiť predĺženú postrannú čiaru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Bold" w:hAnsi="NimbusSanDEE-Bold" w:cs="NimbusSanDEE-Bold"/>
          <w:b/>
          <w:bCs/>
          <w:sz w:val="17"/>
          <w:szCs w:val="17"/>
        </w:rPr>
        <w:t>pokutového územia „veľkého ihriska“, pokiaľ spĺňa rozpätie 10 –15 m od bránkových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Bold" w:hAnsi="NimbusSanDEE-Bold" w:cs="NimbusSanDEE-Bold"/>
          <w:b/>
          <w:bCs/>
          <w:sz w:val="17"/>
          <w:szCs w:val="17"/>
        </w:rPr>
        <w:t>čiar „malého ihriska“.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Regu" w:hAnsi="NimbusSanDEE-Regu" w:cs="NimbusSanDEE-Regu"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>Vysvetlenie: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Regu" w:hAnsi="NimbusSanDEE-Regu" w:cs="NimbusSanDEE-Regu"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>Vyznačenie postranných čiar a pokutového územia je možné urobiť aj pomocou materiálov,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Regu" w:hAnsi="NimbusSanDEE-Regu" w:cs="NimbusSanDEE-Regu"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>ktoré možno po MFS odstrániť, alebo po krátkom čase sami zmiznú (lepenka, PVC, vápno,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Regu" w:hAnsi="NimbusSanDEE-Regu" w:cs="NimbusSanDEE-Regu"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>sypký materiál inej farby atď.). Významné je, aby zostatky po čiarach „malého ihriska“ nemýlili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Regu" w:hAnsi="NimbusSanDEE-Regu" w:cs="NimbusSanDEE-Regu"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>hráčov veľkého futbalu. Zástavka je najmenej 1,50 m vysoká a tyč hore zaoblená, na ktorej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Regu" w:hAnsi="NimbusSanDEE-Regu" w:cs="NimbusSanDEE-Regu"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>je pripevnená zástavka, prípade len samotná tyč.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 xml:space="preserve">5. </w:t>
      </w:r>
      <w:r>
        <w:rPr>
          <w:rFonts w:ascii="NimbusSanDEE-Bold" w:hAnsi="NimbusSanDEE-Bold" w:cs="NimbusSanDEE-Bold"/>
          <w:b/>
          <w:bCs/>
          <w:sz w:val="17"/>
          <w:szCs w:val="17"/>
        </w:rPr>
        <w:t>Posunuté klobúčiky sú priebežne opravované určenými osobami, okrem hráčov.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Regu" w:hAnsi="NimbusSanDEE-Regu" w:cs="NimbusSanDEE-Regu"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>Odporučenia pre trénerov: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Regu" w:hAnsi="NimbusSanDEE-Regu" w:cs="NimbusSanDEE-Regu"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>Opravovanie posunutých klobúčikov vykonávajú členovia realizačných tímov oboch družstiev,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Regu" w:hAnsi="NimbusSanDEE-Regu" w:cs="NimbusSanDEE-Regu"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>R, určení pomocníci z radov rodičov a pod. Vzhľadom k mysleným čiaram je potrebné, aby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Regu" w:hAnsi="NimbusSanDEE-Regu" w:cs="NimbusSanDEE-Regu"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>R a tréneri pristupovali k rôznym obmedzeniam vyplývajúcich z pravidiel (napr. vha</w:t>
      </w:r>
      <w:r w:rsidR="00954D59">
        <w:rPr>
          <w:rFonts w:ascii="NimbusSanDEE-Regu" w:hAnsi="NimbusSanDEE-Regu" w:cs="NimbusSanDEE-Regu"/>
          <w:sz w:val="17"/>
          <w:szCs w:val="17"/>
        </w:rPr>
        <w:t>d</w:t>
      </w:r>
      <w:r>
        <w:rPr>
          <w:rFonts w:ascii="NimbusSanDEE-Regu" w:hAnsi="NimbusSanDEE-Regu" w:cs="NimbusSanDEE-Regu"/>
          <w:sz w:val="17"/>
          <w:szCs w:val="17"/>
        </w:rPr>
        <w:t>zovanie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Regu" w:hAnsi="NimbusSanDEE-Regu" w:cs="NimbusSanDEE-Regu"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>lopty, kop z rohu a pod.) s citom.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 xml:space="preserve">6. </w:t>
      </w:r>
      <w:r>
        <w:rPr>
          <w:rFonts w:ascii="NimbusSanDEE-Bold" w:hAnsi="NimbusSanDEE-Bold" w:cs="NimbusSanDEE-Bold"/>
          <w:b/>
          <w:bCs/>
          <w:sz w:val="17"/>
          <w:szCs w:val="17"/>
        </w:rPr>
        <w:t>Značka pokutového kopu je vyznačená 8 m pred bránkou.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 xml:space="preserve">7. </w:t>
      </w:r>
      <w:r>
        <w:rPr>
          <w:rFonts w:ascii="NimbusSanDEE-Bold" w:hAnsi="NimbusSanDEE-Bold" w:cs="NimbusSanDEE-Bold"/>
          <w:b/>
          <w:bCs/>
          <w:sz w:val="17"/>
          <w:szCs w:val="17"/>
        </w:rPr>
        <w:t>Rohové územie nie je vyznačené a kopy z rohu sa vykonávajú od koncového klobúčika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Bold" w:hAnsi="NimbusSanDEE-Bold" w:cs="NimbusSanDEE-Bold"/>
          <w:b/>
          <w:bCs/>
          <w:sz w:val="17"/>
          <w:szCs w:val="17"/>
        </w:rPr>
        <w:t>v príslušnom rohu pokutového územia.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 xml:space="preserve">8. </w:t>
      </w:r>
      <w:r>
        <w:rPr>
          <w:rFonts w:ascii="NimbusSanDEE-Bold" w:hAnsi="NimbusSanDEE-Bold" w:cs="NimbusSanDEE-Bold"/>
          <w:b/>
          <w:bCs/>
          <w:sz w:val="17"/>
          <w:szCs w:val="17"/>
        </w:rPr>
        <w:t>Technická zóna, zóna na striedanie hráčov a hráčske lavičky sa realizujú v 2 variantoch: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Bold" w:hAnsi="NimbusSanDEE-Bold" w:cs="NimbusSanDEE-Bold"/>
          <w:b/>
          <w:bCs/>
          <w:sz w:val="17"/>
          <w:szCs w:val="17"/>
        </w:rPr>
        <w:t>a) Prednostne sú hráčske lavičky za postrannými čiarami „malého ihriska“ pri stacionárnych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Bold" w:hAnsi="NimbusSanDEE-Bold" w:cs="NimbusSanDEE-Bold"/>
          <w:b/>
          <w:bCs/>
          <w:sz w:val="17"/>
          <w:szCs w:val="17"/>
        </w:rPr>
        <w:t>bránkach, bližšie k vlastnej bránke „malého ihriska“. Zóna na striedanie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Bold" w:hAnsi="NimbusSanDEE-Bold" w:cs="NimbusSanDEE-Bold"/>
          <w:b/>
          <w:bCs/>
          <w:sz w:val="17"/>
          <w:szCs w:val="17"/>
        </w:rPr>
        <w:t>je pred hráčskymi lavičkami. Technická zóna je vyznačená od zóny na striedanie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Bold" w:hAnsi="NimbusSanDEE-Bold" w:cs="NimbusSanDEE-Bold"/>
          <w:b/>
          <w:bCs/>
          <w:sz w:val="17"/>
          <w:szCs w:val="17"/>
        </w:rPr>
        <w:lastRenderedPageBreak/>
        <w:t>po bránkovou čiaru „malého ihriska“.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Bold" w:hAnsi="NimbusSanDEE-Bold" w:cs="NimbusSanDEE-Bold"/>
          <w:b/>
          <w:bCs/>
          <w:sz w:val="17"/>
          <w:szCs w:val="17"/>
        </w:rPr>
        <w:t>b) Hráčske lavičky sú za bránkovými čiarami „malého ihriska“, vždy za bránkou vlastného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Bold" w:hAnsi="NimbusSanDEE-Bold" w:cs="NimbusSanDEE-Bold"/>
          <w:b/>
          <w:bCs/>
          <w:sz w:val="17"/>
          <w:szCs w:val="17"/>
        </w:rPr>
        <w:t>družstva. Zóna na striedanie je v tomto prípade vedľa tyče bližšie k stredu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Bold" w:hAnsi="NimbusSanDEE-Bold" w:cs="NimbusSanDEE-Bold"/>
          <w:b/>
          <w:bCs/>
          <w:sz w:val="17"/>
          <w:szCs w:val="17"/>
        </w:rPr>
        <w:t>„veľkého ihriska“. Technická zóna je za bránkovou čiarou „malého ihriska“.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</w:rPr>
      </w:pPr>
      <w:r>
        <w:rPr>
          <w:rFonts w:ascii="NimbusSanDEE-Bold" w:hAnsi="NimbusSanDEE-Bold" w:cs="NimbusSanDEE-Bold"/>
          <w:b/>
          <w:bCs/>
        </w:rPr>
        <w:t>Pravidlo III. Veľkosť bránok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 xml:space="preserve">1. </w:t>
      </w:r>
      <w:r>
        <w:rPr>
          <w:rFonts w:ascii="NimbusSanDEE-Bold" w:hAnsi="NimbusSanDEE-Bold" w:cs="NimbusSanDEE-Bold"/>
          <w:b/>
          <w:bCs/>
          <w:sz w:val="17"/>
          <w:szCs w:val="17"/>
        </w:rPr>
        <w:t>Bránky majú rozmery 5 x 2 m a sú umiestnené uprostred bránkových čiar. Bránky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Bold" w:hAnsi="NimbusSanDEE-Bold" w:cs="NimbusSanDEE-Bold"/>
          <w:b/>
          <w:bCs/>
          <w:sz w:val="17"/>
          <w:szCs w:val="17"/>
        </w:rPr>
        <w:t>majú siete a musia byť zaistené proti pádu. Na bránkach nesmú byť ostré výčnelky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Bold" w:hAnsi="NimbusSanDEE-Bold" w:cs="NimbusSanDEE-Bold"/>
          <w:b/>
          <w:bCs/>
          <w:sz w:val="17"/>
          <w:szCs w:val="17"/>
        </w:rPr>
        <w:t>a hrany, o ktoré by sa bolo možné zraniť, za čo zodpovedá HÚ. Bránky sú bielej alebo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Bold" w:hAnsi="NimbusSanDEE-Bold" w:cs="NimbusSanDEE-Bold"/>
          <w:b/>
          <w:bCs/>
          <w:sz w:val="17"/>
          <w:szCs w:val="17"/>
        </w:rPr>
        <w:t>striebornej farby.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 xml:space="preserve">2. </w:t>
      </w:r>
      <w:r>
        <w:rPr>
          <w:rFonts w:ascii="NimbusSanDEE-Bold" w:hAnsi="NimbusSanDEE-Bold" w:cs="NimbusSanDEE-Bold"/>
          <w:b/>
          <w:bCs/>
          <w:sz w:val="17"/>
          <w:szCs w:val="17"/>
        </w:rPr>
        <w:t>Ak sú na MFS použité bránky z projektu „bezpečná bránka“, je možnosť na nich použiť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Bold" w:hAnsi="NimbusSanDEE-Bold" w:cs="NimbusSanDEE-Bold"/>
          <w:b/>
          <w:bCs/>
          <w:sz w:val="17"/>
          <w:szCs w:val="17"/>
        </w:rPr>
        <w:t>reklamu podľa špecifikácie v projekte. Neprípustná je reklama na cigarety, alkohol,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Bold" w:hAnsi="NimbusSanDEE-Bold" w:cs="NimbusSanDEE-Bold"/>
          <w:b/>
          <w:bCs/>
          <w:sz w:val="17"/>
          <w:szCs w:val="17"/>
        </w:rPr>
        <w:t>hazardné hry, tipovacie spoločnosti a erotiku.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Regu" w:hAnsi="NimbusSanDEE-Regu" w:cs="NimbusSanDEE-Regu"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>Vysvetlenie: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Regu" w:hAnsi="NimbusSanDEE-Regu" w:cs="NimbusSanDEE-Regu"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>Rozmery 5 x 2 m približne korelujú – zachovávajú pomery bránka – hráč v dospelosti. To je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Regu" w:hAnsi="NimbusSanDEE-Regu" w:cs="NimbusSanDEE-Regu"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>dôležité pre hráčsky rozvoj v týchto skupinách.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Regu" w:hAnsi="NimbusSanDEE-Regu" w:cs="NimbusSanDEE-Regu"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 xml:space="preserve">Bránky z projektu „bezpečná bránka“ sú z kompozitného materiálu a sú len ťažko </w:t>
      </w:r>
      <w:proofErr w:type="spellStart"/>
      <w:r>
        <w:rPr>
          <w:rFonts w:ascii="NimbusSanDEE-Regu" w:hAnsi="NimbusSanDEE-Regu" w:cs="NimbusSanDEE-Regu"/>
          <w:sz w:val="17"/>
          <w:szCs w:val="17"/>
        </w:rPr>
        <w:t>prevrátiteľné</w:t>
      </w:r>
      <w:proofErr w:type="spellEnd"/>
      <w:r>
        <w:rPr>
          <w:rFonts w:ascii="NimbusSanDEE-Regu" w:hAnsi="NimbusSanDEE-Regu" w:cs="NimbusSanDEE-Regu"/>
          <w:sz w:val="17"/>
          <w:szCs w:val="17"/>
        </w:rPr>
        <w:t>,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Regu" w:hAnsi="NimbusSanDEE-Regu" w:cs="NimbusSanDEE-Regu"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>takže nie je potrebné ich kotviť. Projekt „bezpečná bránka“ podporuje bezpečnosť na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Regu" w:hAnsi="NimbusSanDEE-Regu" w:cs="NimbusSanDEE-Regu"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>ihriskách mládežníckeho futbalu a je predpoklad, že bránky budú FK darované.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</w:rPr>
      </w:pPr>
      <w:r>
        <w:rPr>
          <w:rFonts w:ascii="NimbusSanDEE-Bold" w:hAnsi="NimbusSanDEE-Bold" w:cs="NimbusSanDEE-Bold"/>
          <w:b/>
          <w:bCs/>
        </w:rPr>
        <w:t>Pravidlo IV. Hrací čas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 xml:space="preserve">1. </w:t>
      </w:r>
      <w:r>
        <w:rPr>
          <w:rFonts w:ascii="NimbusSanDEE-Bold" w:hAnsi="NimbusSanDEE-Bold" w:cs="NimbusSanDEE-Bold"/>
          <w:b/>
          <w:bCs/>
          <w:sz w:val="17"/>
          <w:szCs w:val="17"/>
        </w:rPr>
        <w:t>Hrací čas MFS je 2 x 30 minút, polčasová prestávka je v trvaní 15 minút. Ak sa tréneri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Bold" w:hAnsi="NimbusSanDEE-Bold" w:cs="NimbusSanDEE-Bold"/>
          <w:b/>
          <w:bCs/>
          <w:sz w:val="17"/>
          <w:szCs w:val="17"/>
        </w:rPr>
        <w:t>dohodnú, že ani jedno družstvo nebude odchádzať na prestávku do šatní, tak je možná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Bold" w:hAnsi="NimbusSanDEE-Bold" w:cs="NimbusSanDEE-Bold"/>
          <w:b/>
          <w:bCs/>
          <w:sz w:val="17"/>
          <w:szCs w:val="17"/>
        </w:rPr>
        <w:t>dohoda na kratšom trvaní polčasovej prestávky, minimálne však 10 min.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</w:rPr>
      </w:pPr>
      <w:r>
        <w:rPr>
          <w:rFonts w:ascii="NimbusSanDEE-Bold" w:hAnsi="NimbusSanDEE-Bold" w:cs="NimbusSanDEE-Bold"/>
          <w:b/>
          <w:bCs/>
        </w:rPr>
        <w:t>Pravidlo V. Lopta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 xml:space="preserve">1. </w:t>
      </w:r>
      <w:r>
        <w:rPr>
          <w:rFonts w:ascii="NimbusSanDEE-Bold" w:hAnsi="NimbusSanDEE-Bold" w:cs="NimbusSanDEE-Bold"/>
          <w:b/>
          <w:bCs/>
          <w:sz w:val="17"/>
          <w:szCs w:val="17"/>
        </w:rPr>
        <w:t>Hrá s loptou číslo 4 (hmotnosť 290 – 390 g, obvod 63 – 66 cm).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Regu" w:hAnsi="NimbusSanDEE-Regu" w:cs="NimbusSanDEE-Regu"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>Vysvetlenie: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Regu" w:hAnsi="NimbusSanDEE-Regu" w:cs="NimbusSanDEE-Regu"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>Ide o to, aby hráči mali možnosť loptu ovládať použitím jemnejších štruktúr riadenia pohybu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Regu" w:hAnsi="NimbusSanDEE-Regu" w:cs="NimbusSanDEE-Regu"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>(koordinácia) a nie sa ju snažiť len silno odkopnúť, čo pre rozvoj technických zručností s loptou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Regu" w:hAnsi="NimbusSanDEE-Regu" w:cs="NimbusSanDEE-Regu"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>nie je vhodné. V tomto prípade je aspoň pre fyzicky menej vyspelých hráčov na tréning aj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Regu" w:hAnsi="NimbusSanDEE-Regu" w:cs="NimbusSanDEE-Regu"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>MFS vhodnejšia lopta číslo 4 – odľahčená (hmotnosť 290 – 330 g).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</w:rPr>
      </w:pPr>
      <w:r>
        <w:rPr>
          <w:rFonts w:ascii="NimbusSanDEE-Bold" w:hAnsi="NimbusSanDEE-Bold" w:cs="NimbusSanDEE-Bold"/>
          <w:b/>
          <w:bCs/>
        </w:rPr>
        <w:t>Pravidlo VI. Pozdrav pred a po stretnutí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 xml:space="preserve">1. </w:t>
      </w:r>
      <w:r>
        <w:rPr>
          <w:rFonts w:ascii="NimbusSanDEE-Bold" w:hAnsi="NimbusSanDEE-Bold" w:cs="NimbusSanDEE-Bold"/>
          <w:b/>
          <w:bCs/>
          <w:sz w:val="17"/>
          <w:szCs w:val="17"/>
        </w:rPr>
        <w:t>Pred a po skončení MFS sa hráči pozdravia hokejovým spôsobom (ruky si podajú,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Bold" w:hAnsi="NimbusSanDEE-Bold" w:cs="NimbusSanDEE-Bold"/>
          <w:b/>
          <w:bCs/>
          <w:sz w:val="17"/>
          <w:szCs w:val="17"/>
        </w:rPr>
        <w:t>alebo si tľapnú dlaňami všetci hráči).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Regu" w:hAnsi="NimbusSanDEE-Regu" w:cs="NimbusSanDEE-Regu"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>Odporučenie: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Regu" w:hAnsi="NimbusSanDEE-Regu" w:cs="NimbusSanDEE-Regu"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>Najlepším príkladom pre hráčov je, ak sa pred MFS pozdravia navzájom všetci členovia oboch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Regu" w:hAnsi="NimbusSanDEE-Regu" w:cs="NimbusSanDEE-Regu"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>realizačných tímov aj s R stiskom ruky.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Regu" w:hAnsi="NimbusSanDEE-Regu" w:cs="NimbusSanDEE-Regu"/>
          <w:sz w:val="18"/>
          <w:szCs w:val="18"/>
        </w:rPr>
      </w:pPr>
      <w:r>
        <w:rPr>
          <w:rFonts w:ascii="NimbusSanDEE-Regu" w:hAnsi="NimbusSanDEE-Regu" w:cs="NimbusSanDEE-Regu"/>
          <w:sz w:val="18"/>
          <w:szCs w:val="18"/>
        </w:rPr>
        <w:t>Stredoslovenský futbalový zväz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Regu" w:hAnsi="NimbusSanDEE-Regu" w:cs="NimbusSanDEE-Regu"/>
          <w:sz w:val="16"/>
          <w:szCs w:val="16"/>
        </w:rPr>
      </w:pPr>
      <w:r>
        <w:rPr>
          <w:rFonts w:ascii="NimbusSanDEE-BoldItal" w:hAnsi="NimbusSanDEE-BoldItal" w:cs="NimbusSanDEE-BoldItal"/>
          <w:b/>
          <w:bCs/>
          <w:i/>
          <w:iCs/>
          <w:sz w:val="18"/>
          <w:szCs w:val="18"/>
        </w:rPr>
        <w:t xml:space="preserve">58 </w:t>
      </w:r>
      <w:r>
        <w:rPr>
          <w:rFonts w:ascii="NimbusSanDEE-Regu" w:hAnsi="NimbusSanDEE-Regu" w:cs="NimbusSanDEE-Regu"/>
          <w:sz w:val="16"/>
          <w:szCs w:val="16"/>
        </w:rPr>
        <w:t>Ročník 2017/2018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</w:rPr>
      </w:pPr>
      <w:r>
        <w:rPr>
          <w:rFonts w:ascii="NimbusSanDEE-Bold" w:hAnsi="NimbusSanDEE-Bold" w:cs="NimbusSanDEE-Bold"/>
          <w:b/>
          <w:bCs/>
        </w:rPr>
        <w:t>Pravidlo VII. Striedanie hráčov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 xml:space="preserve">1. </w:t>
      </w:r>
      <w:r>
        <w:rPr>
          <w:rFonts w:ascii="NimbusSanDEE-Bold" w:hAnsi="NimbusSanDEE-Bold" w:cs="NimbusSanDEE-Bold"/>
          <w:b/>
          <w:bCs/>
          <w:sz w:val="17"/>
          <w:szCs w:val="17"/>
        </w:rPr>
        <w:t>Striedanie je opakované a vykonáva sa len v prerušenej hre. Hráč, ktorý bol vystriedaný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Bold" w:hAnsi="NimbusSanDEE-Bold" w:cs="NimbusSanDEE-Bold"/>
          <w:b/>
          <w:bCs/>
          <w:sz w:val="17"/>
          <w:szCs w:val="17"/>
        </w:rPr>
        <w:t>sa môže v tom istom MFS znovu vrátiť na hraciu plochu a zapojiť sa do hry.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Bold" w:hAnsi="NimbusSanDEE-Bold" w:cs="NimbusSanDEE-Bold"/>
          <w:b/>
          <w:bCs/>
          <w:sz w:val="17"/>
          <w:szCs w:val="17"/>
        </w:rPr>
        <w:t>Striedanie sa týka všetkých hráčov uvedených v zápise. Striedanie hráčov musí byť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Bold" w:hAnsi="NimbusSanDEE-Bold" w:cs="NimbusSanDEE-Bold"/>
          <w:b/>
          <w:bCs/>
          <w:sz w:val="17"/>
          <w:szCs w:val="17"/>
        </w:rPr>
        <w:t>oznámené R pri prerušení hry a vykoná sa čo najrýchlejšie, aby nedochádzalo k premárňovaniu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Bold" w:hAnsi="NimbusSanDEE-Bold" w:cs="NimbusSanDEE-Bold"/>
          <w:b/>
          <w:bCs/>
          <w:sz w:val="17"/>
          <w:szCs w:val="17"/>
        </w:rPr>
        <w:t>hracieho času. Hráč, ktorý nastupuje na hraciu plochu musí byť pripravený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Bold" w:hAnsi="NimbusSanDEE-Bold" w:cs="NimbusSanDEE-Bold"/>
          <w:b/>
          <w:bCs/>
          <w:sz w:val="17"/>
          <w:szCs w:val="17"/>
        </w:rPr>
        <w:t>pri hráčskej lavičke v priestore technickej zóny. Hráči, ktorí z hracej plochy odchádzajú,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Bold" w:hAnsi="NimbusSanDEE-Bold" w:cs="NimbusSanDEE-Bold"/>
          <w:b/>
          <w:bCs/>
          <w:sz w:val="17"/>
          <w:szCs w:val="17"/>
        </w:rPr>
        <w:t>ju môžu opustiť taktiež len v technickej zóne. Výnimkou je iba prípad, že hráč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Bold" w:hAnsi="NimbusSanDEE-Bold" w:cs="NimbusSanDEE-Bold"/>
          <w:b/>
          <w:bCs/>
          <w:sz w:val="17"/>
          <w:szCs w:val="17"/>
        </w:rPr>
        <w:t>je zranený. Nie je obmedzený celkový počet striedaní a ani počet striedaní jedného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Bold" w:hAnsi="NimbusSanDEE-Bold" w:cs="NimbusSanDEE-Bold"/>
          <w:b/>
          <w:bCs/>
          <w:sz w:val="17"/>
          <w:szCs w:val="17"/>
        </w:rPr>
        <w:t>hráča. Vystriedaný hráč sa môže zapojiť do hry kedykoľvek vyššie uvedeným spôsobom.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Bold" w:hAnsi="NimbusSanDEE-Bold" w:cs="NimbusSanDEE-Bold"/>
          <w:b/>
          <w:bCs/>
          <w:sz w:val="17"/>
          <w:szCs w:val="17"/>
        </w:rPr>
        <w:t>Za správne vykonanie striedaní hráčov a ich správny počet na hracej ploche je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Bold" w:hAnsi="NimbusSanDEE-Bold" w:cs="NimbusSanDEE-Bold"/>
          <w:b/>
          <w:bCs/>
          <w:sz w:val="17"/>
          <w:szCs w:val="17"/>
        </w:rPr>
        <w:t>zodpovedný vedúci družstva a tréner. Ak R zistí vyšší počet hráčov z jedného družstva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Bold" w:hAnsi="NimbusSanDEE-Bold" w:cs="NimbusSanDEE-Bold"/>
          <w:b/>
          <w:bCs/>
          <w:sz w:val="17"/>
          <w:szCs w:val="17"/>
        </w:rPr>
        <w:t>na hracej ploche, hru preruší (pokiaľ neuplatní výhodu v hre) a hráča, ktorý nastúpil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Bold" w:hAnsi="NimbusSanDEE-Bold" w:cs="NimbusSanDEE-Bold"/>
          <w:b/>
          <w:bCs/>
          <w:sz w:val="17"/>
          <w:szCs w:val="17"/>
        </w:rPr>
        <w:t>ako posledný vykáže z hracej plochy. Na hru nadviaže nepriamym voľným kopom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Bold" w:hAnsi="NimbusSanDEE-Bold" w:cs="NimbusSanDEE-Bold"/>
          <w:b/>
          <w:bCs/>
          <w:sz w:val="17"/>
          <w:szCs w:val="17"/>
        </w:rPr>
        <w:t>v mieste, kde bola lopta v okamžiku prerušenia hry.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Regu" w:hAnsi="NimbusSanDEE-Regu" w:cs="NimbusSanDEE-Regu"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>Odporučenia pre trénerov: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Regu" w:hAnsi="NimbusSanDEE-Regu" w:cs="NimbusSanDEE-Regu"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>Snahou trénerov musí byť zaistiť všetkým hráčom dostatočnú dobu v hre, pre ich individuálny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Regu" w:hAnsi="NimbusSanDEE-Regu" w:cs="NimbusSanDEE-Regu"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>rozvoj.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Regu" w:hAnsi="NimbusSanDEE-Regu" w:cs="NimbusSanDEE-Regu"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>Vhodné je striedať v dopredu určenom čase, alebo v čase, kedy sa hráč málo zapája do hry.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Regu" w:hAnsi="NimbusSanDEE-Regu" w:cs="NimbusSanDEE-Regu"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>Pre dostatočné nasadenie hráčov v hre je dobré nechať hráčov hrať minimálne desaťminútové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Regu" w:hAnsi="NimbusSanDEE-Regu" w:cs="NimbusSanDEE-Regu"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>úseky. Ak bude striedanie hráčov vykonávané po krátkych časových úsekoch, obmedzujeme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Regu" w:hAnsi="NimbusSanDEE-Regu" w:cs="NimbusSanDEE-Regu"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 xml:space="preserve">tak fyzickú aj duševnú účasť hráčov v hre a trénujeme iné </w:t>
      </w:r>
      <w:proofErr w:type="spellStart"/>
      <w:r>
        <w:rPr>
          <w:rFonts w:ascii="NimbusSanDEE-Regu" w:hAnsi="NimbusSanDEE-Regu" w:cs="NimbusSanDEE-Regu"/>
          <w:sz w:val="17"/>
          <w:szCs w:val="17"/>
        </w:rPr>
        <w:t>psycho</w:t>
      </w:r>
      <w:proofErr w:type="spellEnd"/>
      <w:r>
        <w:rPr>
          <w:rFonts w:ascii="NimbusSanDEE-Regu" w:hAnsi="NimbusSanDEE-Regu" w:cs="NimbusSanDEE-Regu"/>
          <w:sz w:val="17"/>
          <w:szCs w:val="17"/>
        </w:rPr>
        <w:t>-fyziologické mechanizmy.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Regu" w:hAnsi="NimbusSanDEE-Regu" w:cs="NimbusSanDEE-Regu"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>Nie je vhodné ihneď striedať hráča, ktorý práve urobil chybu. Striedanie u mládeže nie je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Regu" w:hAnsi="NimbusSanDEE-Regu" w:cs="NimbusSanDEE-Regu"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>trestom za chybu. Robiť chyby je prirodzené a hráči hlavne v tomto veku sa chybami učia. Pri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Regu" w:hAnsi="NimbusSanDEE-Regu" w:cs="NimbusSanDEE-Regu"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>opakujúcich sa chybách je potrebné dať pozor na fixovanie chýb ako bežný prejav procesu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Regu" w:hAnsi="NimbusSanDEE-Regu" w:cs="NimbusSanDEE-Regu"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>učenia. Pri striedaní hráčov na iný post je dobrá krátka motivácia na nové úlohy.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Regu" w:hAnsi="NimbusSanDEE-Regu" w:cs="NimbusSanDEE-Regu"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>Brankári by aj v tejto skupine mali byť nasadzovaní do hry v poli a to najmä v prípade, že je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Regu" w:hAnsi="NimbusSanDEE-Regu" w:cs="NimbusSanDEE-Regu"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>v družstve viac brankárov. Dôvodom takého striedania je všestranný hráčsky rozvoj. Hráči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Regu" w:hAnsi="NimbusSanDEE-Regu" w:cs="NimbusSanDEE-Regu"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>v bránke môžu chytať s rukavicami, ale aj bez nich. Dôvodom na chytanie bez rukavíc je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Regu" w:hAnsi="NimbusSanDEE-Regu" w:cs="NimbusSanDEE-Regu"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>získanie väčšieho citu na loptu a získavanie odolnosti proti úderu lopty. Dôvodom na chytanie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Regu" w:hAnsi="NimbusSanDEE-Regu" w:cs="NimbusSanDEE-Regu"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>s rukavicami je otupenie strachu z bolestivého zásahu do rúk a približovanie sa vzorom z dospelého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Regu" w:hAnsi="NimbusSanDEE-Regu" w:cs="NimbusSanDEE-Regu"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>futbalu. O tom, čo je vhodnejšie, by sa mal rozhodnúť brankár.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</w:rPr>
      </w:pPr>
      <w:r>
        <w:rPr>
          <w:rFonts w:ascii="NimbusSanDEE-Bold" w:hAnsi="NimbusSanDEE-Bold" w:cs="NimbusSanDEE-Bold"/>
          <w:b/>
          <w:bCs/>
        </w:rPr>
        <w:lastRenderedPageBreak/>
        <w:t>Pravidlo VIII. Zakázaná hra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 xml:space="preserve">1. </w:t>
      </w:r>
      <w:r>
        <w:rPr>
          <w:rFonts w:ascii="NimbusSanDEE-Bold" w:hAnsi="NimbusSanDEE-Bold" w:cs="NimbusSanDEE-Bold"/>
          <w:b/>
          <w:bCs/>
          <w:sz w:val="17"/>
          <w:szCs w:val="17"/>
        </w:rPr>
        <w:t>Platí znenie pravidla 12 PF s výnimkou, že brankár musí po akomkoľvek chytení lopty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Bold" w:hAnsi="NimbusSanDEE-Bold" w:cs="NimbusSanDEE-Bold"/>
          <w:b/>
          <w:bCs/>
          <w:sz w:val="17"/>
          <w:szCs w:val="17"/>
        </w:rPr>
        <w:t>do rúk dať loptu do 6 sekúnd na zem, alebo rozohrať. Ak by podľa R brankár loptu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Bold" w:hAnsi="NimbusSanDEE-Bold" w:cs="NimbusSanDEE-Bold"/>
          <w:b/>
          <w:bCs/>
          <w:sz w:val="17"/>
          <w:szCs w:val="17"/>
        </w:rPr>
        <w:t>nepoložil na zem, alebo nerozohral včas, nasleduje nepriamy voľný kop z miesta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Bold" w:hAnsi="NimbusSanDEE-Bold" w:cs="NimbusSanDEE-Bold"/>
          <w:b/>
          <w:bCs/>
          <w:sz w:val="17"/>
          <w:szCs w:val="17"/>
        </w:rPr>
        <w:t>priestupku.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Regu" w:hAnsi="NimbusSanDEE-Regu" w:cs="NimbusSanDEE-Regu"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>Odporučenie pre R: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Regu" w:hAnsi="NimbusSanDEE-Regu" w:cs="NimbusSanDEE-Regu"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>R má pristupovať k časovému limitu s toleranciou. Odobrať loptu a nariadiť nepriamy voľný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Regu" w:hAnsi="NimbusSanDEE-Regu" w:cs="NimbusSanDEE-Regu"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>kop je vhodné, ak brankár očividne, či opakovane váha s rozohrávkou (zjavne zdržuje).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Regu" w:hAnsi="NimbusSanDEE-Regu" w:cs="NimbusSanDEE-Regu"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>Odporučenie pre trénerov: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Regu" w:hAnsi="NimbusSanDEE-Regu" w:cs="NimbusSanDEE-Regu"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>Tréneri by mali hráčov učiť rozohrať čo najrýchlejšie a nečakať do šiestej sekundy, rovnako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Regu" w:hAnsi="NimbusSanDEE-Regu" w:cs="NimbusSanDEE-Regu"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>tak je potrebné učiť pohybu hráča v poli, aby sa uvoľňovali od súpera a umožnili brankárovi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Regu" w:hAnsi="NimbusSanDEE-Regu" w:cs="NimbusSanDEE-Regu"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>rozohranie lopty.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 xml:space="preserve">2. </w:t>
      </w:r>
      <w:r>
        <w:rPr>
          <w:rFonts w:ascii="NimbusSanDEE-Bold" w:hAnsi="NimbusSanDEE-Bold" w:cs="NimbusSanDEE-Bold"/>
          <w:b/>
          <w:bCs/>
          <w:sz w:val="17"/>
          <w:szCs w:val="17"/>
        </w:rPr>
        <w:t>Ak odohrá brankár loptu zo svojho pokutového územia do poľa nohou, musí ním rozohraná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Bold" w:hAnsi="NimbusSanDEE-Bold" w:cs="NimbusSanDEE-Bold"/>
          <w:b/>
          <w:bCs/>
          <w:sz w:val="17"/>
          <w:szCs w:val="17"/>
        </w:rPr>
        <w:t>lopta dopadnúť na vlastnú polovicu „malého ihriska“, alebo sa lopty musí dotknúť na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Bold" w:hAnsi="NimbusSanDEE-Bold" w:cs="NimbusSanDEE-Bold"/>
          <w:b/>
          <w:bCs/>
          <w:sz w:val="17"/>
          <w:szCs w:val="17"/>
        </w:rPr>
        <w:t>vlastnej polovici iný hráč skôr, než lopta prejde cez stredovú čiaru. Táto podmienka platí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Bold" w:hAnsi="NimbusSanDEE-Bold" w:cs="NimbusSanDEE-Bold"/>
          <w:b/>
          <w:bCs/>
          <w:sz w:val="17"/>
          <w:szCs w:val="17"/>
        </w:rPr>
        <w:t>aj pre ostatných hráčov vo vlastnom pokutovom území, ak bola lopta predtým mimo hry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Bold" w:hAnsi="NimbusSanDEE-Bold" w:cs="NimbusSanDEE-Bold"/>
          <w:b/>
          <w:bCs/>
          <w:sz w:val="17"/>
          <w:szCs w:val="17"/>
        </w:rPr>
        <w:t>(pri zahrávaní štandardnej situácie). Porušenie tohto pravidla sa trestá priamym voľným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Bold" w:hAnsi="NimbusSanDEE-Bold" w:cs="NimbusSanDEE-Bold"/>
          <w:b/>
          <w:bCs/>
          <w:sz w:val="17"/>
          <w:szCs w:val="17"/>
        </w:rPr>
        <w:t>kopom z mysleného miesta, kde lopta prešla stredovú čiaru. R môže uplatniť pravidlo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Bold" w:hAnsi="NimbusSanDEE-Bold" w:cs="NimbusSanDEE-Bold"/>
          <w:b/>
          <w:bCs/>
          <w:sz w:val="17"/>
          <w:szCs w:val="17"/>
        </w:rPr>
        <w:t>o ponechaní výhody v hre pre súpera. V rozohraní lopty rukou brankár nie je obmedzený.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 xml:space="preserve">3. </w:t>
      </w:r>
      <w:r>
        <w:rPr>
          <w:rFonts w:ascii="NimbusSanDEE-Bold" w:hAnsi="NimbusSanDEE-Bold" w:cs="NimbusSanDEE-Bold"/>
          <w:b/>
          <w:bCs/>
          <w:sz w:val="17"/>
          <w:szCs w:val="17"/>
        </w:rPr>
        <w:t>Ak sa dotkne brankár lopty rukou znovu po tom, čo ju z ruky pustil bez toho, aby sa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Bold" w:hAnsi="NimbusSanDEE-Bold" w:cs="NimbusSanDEE-Bold"/>
          <w:b/>
          <w:bCs/>
          <w:sz w:val="17"/>
          <w:szCs w:val="17"/>
        </w:rPr>
        <w:t>medzi tým niekto iný lopty dotkol, je družstvo potrestané nepriamym voľným kopom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Bold" w:hAnsi="NimbusSanDEE-Bold" w:cs="NimbusSanDEE-Bold"/>
          <w:b/>
          <w:bCs/>
          <w:sz w:val="17"/>
          <w:szCs w:val="17"/>
        </w:rPr>
        <w:t>z miesta priestupku. Taký istý je trest za to, ak brankár chytí úmyselnú „malú domov“.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 xml:space="preserve">4. </w:t>
      </w:r>
      <w:r>
        <w:rPr>
          <w:rFonts w:ascii="NimbusSanDEE-Bold" w:hAnsi="NimbusSanDEE-Bold" w:cs="NimbusSanDEE-Bold"/>
          <w:b/>
          <w:bCs/>
          <w:sz w:val="17"/>
          <w:szCs w:val="17"/>
        </w:rPr>
        <w:t>Osobný trest pre hráča je len 10 min. za vylúčenie. Hráč bude vykázaný z hracej plochy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Bold" w:hAnsi="NimbusSanDEE-Bold" w:cs="NimbusSanDEE-Bold"/>
          <w:b/>
          <w:bCs/>
          <w:sz w:val="17"/>
          <w:szCs w:val="17"/>
        </w:rPr>
        <w:t>ústne bez použitia ČK.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</w:rPr>
      </w:pPr>
      <w:r>
        <w:rPr>
          <w:rFonts w:ascii="NimbusSanDEE-Bold" w:hAnsi="NimbusSanDEE-Bold" w:cs="NimbusSanDEE-Bold"/>
          <w:b/>
          <w:bCs/>
        </w:rPr>
        <w:t>Pravidlo IX. Štandardné situácie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 xml:space="preserve">1. </w:t>
      </w:r>
      <w:r>
        <w:rPr>
          <w:rFonts w:ascii="NimbusSanDEE-Bold" w:hAnsi="NimbusSanDEE-Bold" w:cs="NimbusSanDEE-Bold"/>
          <w:b/>
          <w:bCs/>
          <w:sz w:val="17"/>
          <w:szCs w:val="17"/>
        </w:rPr>
        <w:t>Začiatok hry a žreb.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 xml:space="preserve">2. </w:t>
      </w:r>
      <w:r>
        <w:rPr>
          <w:rFonts w:ascii="NimbusSanDEE-Bold" w:hAnsi="NimbusSanDEE-Bold" w:cs="NimbusSanDEE-Bold"/>
          <w:b/>
          <w:bCs/>
          <w:sz w:val="17"/>
          <w:szCs w:val="17"/>
        </w:rPr>
        <w:t>Vhadzovanie lopty do hry – platí znenie pravidla 15 PF s výnimkou, že na čiarach vyznačených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Bold" w:hAnsi="NimbusSanDEE-Bold" w:cs="NimbusSanDEE-Bold"/>
          <w:b/>
          <w:bCs/>
          <w:sz w:val="17"/>
          <w:szCs w:val="17"/>
        </w:rPr>
        <w:t>malými klobúčikmi je rozhodnutie o lopte mimo hry R vykonávané pokiaľ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Bold" w:hAnsi="NimbusSanDEE-Bold" w:cs="NimbusSanDEE-Bold"/>
          <w:b/>
          <w:bCs/>
          <w:sz w:val="17"/>
          <w:szCs w:val="17"/>
        </w:rPr>
        <w:t>možno presne, ale ak to nie je jasné, nechá R pokračovať v hre.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Regu" w:hAnsi="NimbusSanDEE-Regu" w:cs="NimbusSanDEE-Regu"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>Vysvetlenie: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Regu" w:hAnsi="NimbusSanDEE-Regu" w:cs="NimbusSanDEE-Regu"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 xml:space="preserve">Táto benevolencia prispieva k plynulosti hry a nadväzuje na pravidlá </w:t>
      </w:r>
      <w:proofErr w:type="spellStart"/>
      <w:r>
        <w:rPr>
          <w:rFonts w:ascii="NimbusSanDEE-Regu" w:hAnsi="NimbusSanDEE-Regu" w:cs="NimbusSanDEE-Regu"/>
          <w:sz w:val="17"/>
          <w:szCs w:val="17"/>
        </w:rPr>
        <w:t>prípravkových</w:t>
      </w:r>
      <w:proofErr w:type="spellEnd"/>
      <w:r>
        <w:rPr>
          <w:rFonts w:ascii="NimbusSanDEE-Regu" w:hAnsi="NimbusSanDEE-Regu" w:cs="NimbusSanDEE-Regu"/>
          <w:sz w:val="17"/>
          <w:szCs w:val="17"/>
        </w:rPr>
        <w:t xml:space="preserve"> skupín.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Regu" w:hAnsi="NimbusSanDEE-Regu" w:cs="NimbusSanDEE-Regu"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>Presne rozhodnúť na nepresne vyznačenej hracej ploche je samé o sebe ťažké a ak majú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Regu" w:hAnsi="NimbusSanDEE-Regu" w:cs="NimbusSanDEE-Regu"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>hráči snahu zachytiť loptu a hrať, tak R tú snahu podporuje.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Regu" w:hAnsi="NimbusSanDEE-Regu" w:cs="NimbusSanDEE-Regu"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>Odporučenie trénerom: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Regu" w:hAnsi="NimbusSanDEE-Regu" w:cs="NimbusSanDEE-Regu"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>Tréneri majú vychovávať svojich hráčov tak, aby sa snažili hrať pokiaľ majú šancu zachytiť loptu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Regu" w:hAnsi="NimbusSanDEE-Regu" w:cs="NimbusSanDEE-Regu"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>na hracej ploche, ale ak si myslia, že lopta je mimo hracej plochy, prerušia svoju hru a priznajú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Regu" w:hAnsi="NimbusSanDEE-Regu" w:cs="NimbusSanDEE-Regu"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>loptu súperovi. Ciele výchovy k hodnotám musia prevažovať smerovanie výchovy k úspechu.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Regu" w:hAnsi="NimbusSanDEE-Regu" w:cs="NimbusSanDEE-Regu"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>Odporučenie R: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Regu" w:hAnsi="NimbusSanDEE-Regu" w:cs="NimbusSanDEE-Regu"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>Ak chce R hráča brániaceho rozohrať vhadzovanie lopty posunúť ďalej, je vhodné mu povedať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Regu" w:hAnsi="NimbusSanDEE-Regu" w:cs="NimbusSanDEE-Regu"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>počet krokov dozadu – 2 m = 4 kroky.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 xml:space="preserve">3. </w:t>
      </w:r>
      <w:r>
        <w:rPr>
          <w:rFonts w:ascii="NimbusSanDEE-Bold" w:hAnsi="NimbusSanDEE-Bold" w:cs="NimbusSanDEE-Bold"/>
          <w:b/>
          <w:bCs/>
          <w:sz w:val="17"/>
          <w:szCs w:val="17"/>
        </w:rPr>
        <w:t>Kop od bránky – platí znenie pravidla 16 PF s výnimkou, že kop od bránky sa vykoná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Bold" w:hAnsi="NimbusSanDEE-Bold" w:cs="NimbusSanDEE-Bold"/>
          <w:b/>
          <w:bCs/>
          <w:sz w:val="17"/>
          <w:szCs w:val="17"/>
        </w:rPr>
        <w:t>tak, že lopta bude položená pred bránku vo vzdialenosti cca 8 m od bránkovej čiary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Bold" w:hAnsi="NimbusSanDEE-Bold" w:cs="NimbusSanDEE-Bold"/>
          <w:b/>
          <w:bCs/>
          <w:sz w:val="17"/>
          <w:szCs w:val="17"/>
        </w:rPr>
        <w:t>(napravo, alebo naľavo od miesta, z ktorého sa zahráva pokutový kop). Hráči môžu po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Bold" w:hAnsi="NimbusSanDEE-Bold" w:cs="NimbusSanDEE-Bold"/>
          <w:b/>
          <w:bCs/>
          <w:sz w:val="17"/>
          <w:szCs w:val="17"/>
        </w:rPr>
        <w:t>kope od bránky prevziať loptu v pokutovom území, ale potom môžu byť v pokutovom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Bold" w:hAnsi="NimbusSanDEE-Bold" w:cs="NimbusSanDEE-Bold"/>
          <w:b/>
          <w:bCs/>
          <w:sz w:val="17"/>
          <w:szCs w:val="17"/>
        </w:rPr>
        <w:t>území bránení a atakovaní súperom. Hráči súpera sú pri kope od bránky mimo pokutového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Bold" w:hAnsi="NimbusSanDEE-Bold" w:cs="NimbusSanDEE-Bold"/>
          <w:b/>
          <w:bCs/>
          <w:sz w:val="17"/>
          <w:szCs w:val="17"/>
        </w:rPr>
        <w:t>územia.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 xml:space="preserve">4. </w:t>
      </w:r>
      <w:r>
        <w:rPr>
          <w:rFonts w:ascii="NimbusSanDEE-Bold" w:hAnsi="NimbusSanDEE-Bold" w:cs="NimbusSanDEE-Bold"/>
          <w:b/>
          <w:bCs/>
          <w:sz w:val="17"/>
          <w:szCs w:val="17"/>
        </w:rPr>
        <w:t>Kop z rohu – platí znenie pravidla 17 PF s výnimkou, že rohové územie nie je vyznačené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Bold" w:hAnsi="NimbusSanDEE-Bold" w:cs="NimbusSanDEE-Bold"/>
          <w:b/>
          <w:bCs/>
          <w:sz w:val="17"/>
          <w:szCs w:val="17"/>
        </w:rPr>
        <w:t>a lopta je rozohrávaná v tesnom kontakte čiar hracej plochy. Hráči súpera sa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Bold" w:hAnsi="NimbusSanDEE-Bold" w:cs="NimbusSanDEE-Bold"/>
          <w:b/>
          <w:bCs/>
          <w:sz w:val="17"/>
          <w:szCs w:val="17"/>
        </w:rPr>
        <w:t>nesmú priblížiť pred rozohraním k lopte na vzdialenosť menšiu než 6 m.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 xml:space="preserve">5. </w:t>
      </w:r>
      <w:r>
        <w:rPr>
          <w:rFonts w:ascii="NimbusSanDEE-Bold" w:hAnsi="NimbusSanDEE-Bold" w:cs="NimbusSanDEE-Bold"/>
          <w:b/>
          <w:bCs/>
          <w:sz w:val="17"/>
          <w:szCs w:val="17"/>
        </w:rPr>
        <w:t>Voľný kop – platí znenie pravidla 13 PF s výnimkou, že pri zahrávaní voľných kopov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Bold" w:hAnsi="NimbusSanDEE-Bold" w:cs="NimbusSanDEE-Bold"/>
          <w:b/>
          <w:bCs/>
          <w:sz w:val="17"/>
          <w:szCs w:val="17"/>
        </w:rPr>
        <w:t>musia byť hráči súpera najmenej 6 m od miesta priestupku.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 xml:space="preserve">6. </w:t>
      </w:r>
      <w:r>
        <w:rPr>
          <w:rFonts w:ascii="NimbusSanDEE-Bold" w:hAnsi="NimbusSanDEE-Bold" w:cs="NimbusSanDEE-Bold"/>
          <w:b/>
          <w:bCs/>
          <w:sz w:val="17"/>
          <w:szCs w:val="17"/>
        </w:rPr>
        <w:t>Pokutový kop – platí znenie pravidla 14 PF s výnimkou, že pokutový kop je zahrávaný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Bold" w:hAnsi="NimbusSanDEE-Bold" w:cs="NimbusSanDEE-Bold"/>
          <w:b/>
          <w:bCs/>
          <w:sz w:val="17"/>
          <w:szCs w:val="17"/>
        </w:rPr>
        <w:t>zo vzdialenosti 8 m.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</w:rPr>
      </w:pPr>
      <w:r>
        <w:rPr>
          <w:rFonts w:ascii="NimbusSanDEE-Bold" w:hAnsi="NimbusSanDEE-Bold" w:cs="NimbusSanDEE-Bold"/>
          <w:b/>
          <w:bCs/>
        </w:rPr>
        <w:t>Pravidlo X. Hráč mimo hry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 xml:space="preserve">1. </w:t>
      </w:r>
      <w:r>
        <w:rPr>
          <w:rFonts w:ascii="NimbusSanDEE-Bold" w:hAnsi="NimbusSanDEE-Bold" w:cs="NimbusSanDEE-Bold"/>
          <w:b/>
          <w:bCs/>
          <w:sz w:val="17"/>
          <w:szCs w:val="17"/>
        </w:rPr>
        <w:t>Pravidlo 11 PF hráč mimo hry sa neuplatňuje.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Regu" w:hAnsi="NimbusSanDEE-Regu" w:cs="NimbusSanDEE-Regu"/>
          <w:sz w:val="18"/>
          <w:szCs w:val="18"/>
        </w:rPr>
      </w:pPr>
      <w:r>
        <w:rPr>
          <w:rFonts w:ascii="NimbusSanDEE-Regu" w:hAnsi="NimbusSanDEE-Regu" w:cs="NimbusSanDEE-Regu"/>
          <w:sz w:val="18"/>
          <w:szCs w:val="18"/>
        </w:rPr>
        <w:t>Stredoslovenský futbalový zväz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Regu" w:hAnsi="NimbusSanDEE-Regu" w:cs="NimbusSanDEE-Regu"/>
          <w:sz w:val="16"/>
          <w:szCs w:val="16"/>
        </w:rPr>
      </w:pPr>
      <w:r>
        <w:rPr>
          <w:rFonts w:ascii="NimbusSanDEE-BoldItal" w:hAnsi="NimbusSanDEE-BoldItal" w:cs="NimbusSanDEE-BoldItal"/>
          <w:b/>
          <w:bCs/>
          <w:i/>
          <w:iCs/>
          <w:sz w:val="18"/>
          <w:szCs w:val="18"/>
        </w:rPr>
        <w:t xml:space="preserve">60 </w:t>
      </w:r>
      <w:r>
        <w:rPr>
          <w:rFonts w:ascii="NimbusSanDEE-Regu" w:hAnsi="NimbusSanDEE-Regu" w:cs="NimbusSanDEE-Regu"/>
          <w:sz w:val="16"/>
          <w:szCs w:val="16"/>
        </w:rPr>
        <w:t>Ročník 2017/2018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</w:rPr>
      </w:pPr>
      <w:r>
        <w:rPr>
          <w:rFonts w:ascii="NimbusSanDEE-Bold" w:hAnsi="NimbusSanDEE-Bold" w:cs="NimbusSanDEE-Bold"/>
          <w:b/>
          <w:bCs/>
        </w:rPr>
        <w:t>Pravidlo XI. Výstroj hráčov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 xml:space="preserve">1. </w:t>
      </w:r>
      <w:r>
        <w:rPr>
          <w:rFonts w:ascii="NimbusSanDEE-Bold" w:hAnsi="NimbusSanDEE-Bold" w:cs="NimbusSanDEE-Bold"/>
          <w:b/>
          <w:bCs/>
          <w:sz w:val="17"/>
          <w:szCs w:val="17"/>
        </w:rPr>
        <w:t>Platí znenie pravidla 4 PF, pričom nie je dovolené hrať s kopačkami s vymeniteľnými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Bold" w:hAnsi="NimbusSanDEE-Bold" w:cs="NimbusSanDEE-Bold"/>
          <w:b/>
          <w:bCs/>
          <w:sz w:val="17"/>
          <w:szCs w:val="17"/>
        </w:rPr>
        <w:t>štupľami.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</w:rPr>
      </w:pPr>
      <w:r>
        <w:rPr>
          <w:rFonts w:ascii="NimbusSanDEE-Bold" w:hAnsi="NimbusSanDEE-Bold" w:cs="NimbusSanDEE-Bold"/>
          <w:b/>
          <w:bCs/>
        </w:rPr>
        <w:t>Pravidlo XII. Rozhodcovia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 xml:space="preserve">1. </w:t>
      </w:r>
      <w:r>
        <w:rPr>
          <w:rFonts w:ascii="NimbusSanDEE-Bold" w:hAnsi="NimbusSanDEE-Bold" w:cs="NimbusSanDEE-Bold"/>
          <w:b/>
          <w:bCs/>
          <w:sz w:val="17"/>
          <w:szCs w:val="17"/>
        </w:rPr>
        <w:t>Platí znenie pravidla 5 PF s výnimkou, že MFS na „malom ihrisku“ vedie R bez AR.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Regu" w:hAnsi="NimbusSanDEE-Regu" w:cs="NimbusSanDEE-Regu"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>Odporučenie R: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Regu" w:hAnsi="NimbusSanDEE-Regu" w:cs="NimbusSanDEE-Regu"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>Pozícia R v kategórii žiakov má aj výchovný charakter, preto by mal dbať na princípy správania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Regu" w:hAnsi="NimbusSanDEE-Regu" w:cs="NimbusSanDEE-Regu"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>fair-</w:t>
      </w:r>
      <w:proofErr w:type="spellStart"/>
      <w:r>
        <w:rPr>
          <w:rFonts w:ascii="NimbusSanDEE-Regu" w:hAnsi="NimbusSanDEE-Regu" w:cs="NimbusSanDEE-Regu"/>
          <w:sz w:val="17"/>
          <w:szCs w:val="17"/>
        </w:rPr>
        <w:t>play</w:t>
      </w:r>
      <w:proofErr w:type="spellEnd"/>
      <w:r>
        <w:rPr>
          <w:rFonts w:ascii="NimbusSanDEE-Regu" w:hAnsi="NimbusSanDEE-Regu" w:cs="NimbusSanDEE-Regu"/>
          <w:sz w:val="17"/>
          <w:szCs w:val="17"/>
        </w:rPr>
        <w:t xml:space="preserve"> spoločne s oboma trénermi a členmi realizačných tímov. Ak nie je možné sa s trénermi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Regu" w:hAnsi="NimbusSanDEE-Regu" w:cs="NimbusSanDEE-Regu"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>dohovoriť v krízových situáciách, potom sa R musí snažiť ukľudniť nevhodné situácie sám.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Regu" w:hAnsi="NimbusSanDEE-Regu" w:cs="NimbusSanDEE-Regu"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>Odporučenie trénerom: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Regu" w:hAnsi="NimbusSanDEE-Regu" w:cs="NimbusSanDEE-Regu"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>Výchovný význam MFS pre mladých hráčov je učenie sa k rešpektu, autorite R a v prijímaní jeho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Regu" w:hAnsi="NimbusSanDEE-Regu" w:cs="NimbusSanDEE-Regu"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>výrokov bez výhrad. To je zároveň spôsob, ako sa hráči učia sústreďovať na hru a vlastný výkon.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</w:rPr>
      </w:pPr>
      <w:r>
        <w:rPr>
          <w:rFonts w:ascii="NimbusSanDEE-Bold" w:hAnsi="NimbusSanDEE-Bold" w:cs="NimbusSanDEE-Bold"/>
          <w:b/>
          <w:bCs/>
        </w:rPr>
        <w:lastRenderedPageBreak/>
        <w:t>Pravidlo XIII. Nevhodné správanie funkcionárov a priaznivcov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 xml:space="preserve">1. </w:t>
      </w:r>
      <w:r>
        <w:rPr>
          <w:rFonts w:ascii="NimbusSanDEE-Bold" w:hAnsi="NimbusSanDEE-Bold" w:cs="NimbusSanDEE-Bold"/>
          <w:b/>
          <w:bCs/>
          <w:sz w:val="17"/>
          <w:szCs w:val="17"/>
        </w:rPr>
        <w:t>Priaznivci majú zákaz vstupu na hraciu plochu a zostávajú v priestoroch vyhradených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Bold" w:hAnsi="NimbusSanDEE-Bold" w:cs="NimbusSanDEE-Bold"/>
          <w:b/>
          <w:bCs/>
          <w:sz w:val="17"/>
          <w:szCs w:val="17"/>
        </w:rPr>
        <w:t>pre nich. V prípade nevhodného správania priaznivcov alebo funkcionárov R postupuje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Bold" w:hAnsi="NimbusSanDEE-Bold" w:cs="NimbusSanDEE-Bold"/>
          <w:b/>
          <w:bCs/>
          <w:sz w:val="17"/>
          <w:szCs w:val="17"/>
        </w:rPr>
        <w:t>smerom k aktérom nevhodného správania: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Bold" w:hAnsi="NimbusSanDEE-Bold" w:cs="NimbusSanDEE-Bold"/>
          <w:b/>
          <w:bCs/>
          <w:sz w:val="17"/>
          <w:szCs w:val="17"/>
        </w:rPr>
        <w:t>a) Vyzve aktérov nevhodného správania k ukľudneniu.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Bold" w:hAnsi="NimbusSanDEE-Bold" w:cs="NimbusSanDEE-Bold"/>
          <w:b/>
          <w:bCs/>
          <w:sz w:val="17"/>
          <w:szCs w:val="17"/>
        </w:rPr>
        <w:t>b) Vykáže aktérov nevhodného správania z priestorov určených pre priaznivcov pri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Bold" w:hAnsi="NimbusSanDEE-Bold" w:cs="NimbusSanDEE-Bold"/>
          <w:b/>
          <w:bCs/>
          <w:sz w:val="17"/>
          <w:szCs w:val="17"/>
        </w:rPr>
        <w:t>„malom ihrisku“. V prípade, že je priestor pre priaznivcov bezprostredne pri čiare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Bold" w:hAnsi="NimbusSanDEE-Bold" w:cs="NimbusSanDEE-Bold"/>
          <w:b/>
          <w:bCs/>
          <w:sz w:val="17"/>
          <w:szCs w:val="17"/>
        </w:rPr>
        <w:t>„malého ihriska“, vykáže aktérov do vzdialených priestorov a požiada HU o splnenie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Bold" w:hAnsi="NimbusSanDEE-Bold" w:cs="NimbusSanDEE-Bold"/>
          <w:b/>
          <w:bCs/>
          <w:sz w:val="17"/>
          <w:szCs w:val="17"/>
        </w:rPr>
        <w:t>jeho požiadavky.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Regu" w:hAnsi="NimbusSanDEE-Regu" w:cs="NimbusSanDEE-Regu"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>Vysvetlenie: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Regu" w:hAnsi="NimbusSanDEE-Regu" w:cs="NimbusSanDEE-Regu"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>Vzdialené priestory sú také, odkiaľ nie je možné ovplyvňovať dianie na hracej ploche fyzickou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Regu" w:hAnsi="NimbusSanDEE-Regu" w:cs="NimbusSanDEE-Regu"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>prítomnosťou alebo krikom.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Bold" w:hAnsi="NimbusSanDEE-Bold" w:cs="NimbusSanDEE-Bold"/>
          <w:b/>
          <w:bCs/>
          <w:sz w:val="17"/>
          <w:szCs w:val="17"/>
        </w:rPr>
        <w:t>c) Ukončí MFS s výsledkom 0:3 v neprospech družstva, ktorého priaznivci alebo funkcionári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Bold" w:hAnsi="NimbusSanDEE-Bold" w:cs="NimbusSanDEE-Bold"/>
          <w:b/>
          <w:bCs/>
          <w:sz w:val="17"/>
          <w:szCs w:val="17"/>
        </w:rPr>
        <w:t>sa zjavne nevhodne správali a všetko uvedie v zápise. V prípade, že nie je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Bold" w:hAnsi="NimbusSanDEE-Bold" w:cs="NimbusSanDEE-Bold"/>
          <w:b/>
          <w:bCs/>
          <w:sz w:val="17"/>
          <w:szCs w:val="17"/>
        </w:rPr>
        <w:t>možné určiť, ku ktorému družstvu aktéri nevhodného správania patria, alebo sa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Bold" w:hAnsi="NimbusSanDEE-Bold" w:cs="NimbusSanDEE-Bold"/>
          <w:b/>
          <w:bCs/>
          <w:sz w:val="17"/>
          <w:szCs w:val="17"/>
        </w:rPr>
        <w:t>toto deje obojstranne, tak skončí MFS s výsledkom 0:0 a ani jedno družstvo nezíska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Bold" w:hAnsi="NimbusSanDEE-Bold" w:cs="NimbusSanDEE-Bold"/>
          <w:b/>
          <w:bCs/>
          <w:sz w:val="17"/>
          <w:szCs w:val="17"/>
        </w:rPr>
        <w:t>body do súťaže.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 xml:space="preserve">2. </w:t>
      </w:r>
      <w:r>
        <w:rPr>
          <w:rFonts w:ascii="NimbusSanDEE-Bold" w:hAnsi="NimbusSanDEE-Bold" w:cs="NimbusSanDEE-Bold"/>
          <w:b/>
          <w:bCs/>
          <w:sz w:val="17"/>
          <w:szCs w:val="17"/>
        </w:rPr>
        <w:t>V prípade, že funkcionári družstva nesúhlasia s postupom R, nesúhlas uvedú ako námietku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Bold" w:hAnsi="NimbusSanDEE-Bold" w:cs="NimbusSanDEE-Bold"/>
          <w:b/>
          <w:bCs/>
          <w:sz w:val="17"/>
          <w:szCs w:val="17"/>
        </w:rPr>
      </w:pPr>
      <w:r>
        <w:rPr>
          <w:rFonts w:ascii="NimbusSanDEE-Bold" w:hAnsi="NimbusSanDEE-Bold" w:cs="NimbusSanDEE-Bold"/>
          <w:b/>
          <w:bCs/>
          <w:sz w:val="17"/>
          <w:szCs w:val="17"/>
        </w:rPr>
        <w:t>v zápise a ďalej sa postupuje podľa DP.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Regu" w:hAnsi="NimbusSanDEE-Regu" w:cs="NimbusSanDEE-Regu"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>Odporučenie R, trénerov a vedúcich družstiev: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Regu" w:hAnsi="NimbusSanDEE-Regu" w:cs="NimbusSanDEE-Regu"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>R, tréneri a vedúci družstiev by mali spolupracovať počas priebehu MFS a snažiť sa aby</w:t>
      </w:r>
    </w:p>
    <w:p w:rsidR="00D34284" w:rsidRDefault="00D34284" w:rsidP="00D34284">
      <w:pPr>
        <w:autoSpaceDE w:val="0"/>
        <w:autoSpaceDN w:val="0"/>
        <w:adjustRightInd w:val="0"/>
        <w:spacing w:after="0" w:line="240" w:lineRule="auto"/>
        <w:jc w:val="both"/>
        <w:rPr>
          <w:rFonts w:ascii="NimbusSanDEE-Regu" w:hAnsi="NimbusSanDEE-Regu" w:cs="NimbusSanDEE-Regu"/>
          <w:sz w:val="17"/>
          <w:szCs w:val="17"/>
        </w:rPr>
      </w:pPr>
      <w:r>
        <w:rPr>
          <w:rFonts w:ascii="NimbusSanDEE-Regu" w:hAnsi="NimbusSanDEE-Regu" w:cs="NimbusSanDEE-Regu"/>
          <w:sz w:val="17"/>
          <w:szCs w:val="17"/>
        </w:rPr>
        <w:t>prebehlo v duchu fair</w:t>
      </w:r>
      <w:r w:rsidR="00954D59">
        <w:rPr>
          <w:rFonts w:ascii="NimbusSanDEE-Regu" w:hAnsi="NimbusSanDEE-Regu" w:cs="NimbusSanDEE-Regu"/>
          <w:sz w:val="17"/>
          <w:szCs w:val="17"/>
        </w:rPr>
        <w:t xml:space="preserve"> – </w:t>
      </w:r>
      <w:proofErr w:type="spellStart"/>
      <w:r>
        <w:rPr>
          <w:rFonts w:ascii="NimbusSanDEE-Regu" w:hAnsi="NimbusSanDEE-Regu" w:cs="NimbusSanDEE-Regu"/>
          <w:sz w:val="17"/>
          <w:szCs w:val="17"/>
        </w:rPr>
        <w:t>play</w:t>
      </w:r>
      <w:proofErr w:type="spellEnd"/>
      <w:r w:rsidR="00954D59">
        <w:rPr>
          <w:rFonts w:ascii="NimbusSanDEE-Regu" w:hAnsi="NimbusSanDEE-Regu" w:cs="NimbusSanDEE-Regu"/>
          <w:sz w:val="17"/>
          <w:szCs w:val="17"/>
        </w:rPr>
        <w:t xml:space="preserve"> </w:t>
      </w:r>
      <w:bookmarkStart w:id="0" w:name="_GoBack"/>
      <w:bookmarkEnd w:id="0"/>
      <w:r>
        <w:rPr>
          <w:rFonts w:ascii="NimbusSanDEE-Regu" w:hAnsi="NimbusSanDEE-Regu" w:cs="NimbusSanDEE-Regu"/>
          <w:sz w:val="17"/>
          <w:szCs w:val="17"/>
        </w:rPr>
        <w:t>. Musia si uvedomiť, že akékoľvek stupňovanie napätia je škodlivé</w:t>
      </w:r>
    </w:p>
    <w:p w:rsidR="00C24A8D" w:rsidRDefault="00D34284" w:rsidP="00D34284">
      <w:pPr>
        <w:jc w:val="both"/>
      </w:pPr>
      <w:r>
        <w:rPr>
          <w:rFonts w:ascii="NimbusSanDEE-Regu" w:hAnsi="NimbusSanDEE-Regu" w:cs="NimbusSanDEE-Regu"/>
          <w:sz w:val="17"/>
          <w:szCs w:val="17"/>
        </w:rPr>
        <w:t>pre výchovu hráčov, kvôli ktorým tam všetci sú. Smerom k riešeniu problému a</w:t>
      </w:r>
      <w:r w:rsidR="00954D59">
        <w:rPr>
          <w:rFonts w:ascii="NimbusSanDEE-Regu" w:hAnsi="NimbusSanDEE-Regu" w:cs="NimbusSanDEE-Regu"/>
          <w:sz w:val="17"/>
          <w:szCs w:val="17"/>
        </w:rPr>
        <w:t> </w:t>
      </w:r>
      <w:r>
        <w:rPr>
          <w:rFonts w:ascii="NimbusSanDEE-Regu" w:hAnsi="NimbusSanDEE-Regu" w:cs="NimbusSanDEE-Regu"/>
          <w:sz w:val="17"/>
          <w:szCs w:val="17"/>
        </w:rPr>
        <w:t>ukľudneniu</w:t>
      </w:r>
      <w:r w:rsidR="00954D59">
        <w:rPr>
          <w:rFonts w:ascii="NimbusSanDEE-Regu" w:hAnsi="NimbusSanDEE-Regu" w:cs="NimbusSanDEE-Regu"/>
          <w:sz w:val="17"/>
          <w:szCs w:val="17"/>
        </w:rPr>
        <w:t xml:space="preserve"> </w:t>
      </w:r>
      <w:r>
        <w:rPr>
          <w:rFonts w:ascii="NimbusSanDEE-Regu" w:hAnsi="NimbusSanDEE-Regu" w:cs="NimbusSanDEE-Regu"/>
          <w:sz w:val="17"/>
          <w:szCs w:val="17"/>
        </w:rPr>
        <w:t>situácie, by rozhodne mali komunikovať ako partneri.</w:t>
      </w:r>
    </w:p>
    <w:sectPr w:rsidR="00C24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imbusSanDE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DEE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DEE-BoldIt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84"/>
    <w:rsid w:val="00954D59"/>
    <w:rsid w:val="00C24A8D"/>
    <w:rsid w:val="00D3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4E1AE-C718-4D19-A34D-E13E5654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2329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</cp:revision>
  <dcterms:created xsi:type="dcterms:W3CDTF">2018-03-15T08:01:00Z</dcterms:created>
  <dcterms:modified xsi:type="dcterms:W3CDTF">2018-03-15T08:11:00Z</dcterms:modified>
</cp:coreProperties>
</file>